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2C" w:rsidRDefault="006701BB" w:rsidP="006C7CD0">
      <w:pPr>
        <w:pStyle w:val="a5"/>
        <w:spacing w:after="0"/>
        <w:ind w:left="5670" w:hanging="5687"/>
        <w:jc w:val="center"/>
        <w:rPr>
          <w:b/>
          <w:sz w:val="28"/>
          <w:szCs w:val="28"/>
        </w:rPr>
      </w:pPr>
      <w:r w:rsidRPr="008C102C">
        <w:rPr>
          <w:b/>
          <w:sz w:val="28"/>
          <w:szCs w:val="28"/>
        </w:rPr>
        <w:t>Уважаем</w:t>
      </w:r>
      <w:r w:rsidR="002F01C1" w:rsidRPr="008C102C">
        <w:rPr>
          <w:b/>
          <w:sz w:val="28"/>
          <w:szCs w:val="28"/>
        </w:rPr>
        <w:t>ы</w:t>
      </w:r>
      <w:r w:rsidR="008C102C" w:rsidRPr="008C102C">
        <w:rPr>
          <w:b/>
          <w:sz w:val="28"/>
          <w:szCs w:val="28"/>
        </w:rPr>
        <w:t>е собственники и наниматели</w:t>
      </w:r>
    </w:p>
    <w:p w:rsidR="006C7CD0" w:rsidRPr="008C102C" w:rsidRDefault="008C102C" w:rsidP="006C7CD0">
      <w:pPr>
        <w:pStyle w:val="a5"/>
        <w:spacing w:after="0"/>
        <w:ind w:left="5670" w:hanging="5687"/>
        <w:jc w:val="center"/>
        <w:rPr>
          <w:b/>
          <w:sz w:val="28"/>
          <w:szCs w:val="28"/>
        </w:rPr>
      </w:pPr>
      <w:r w:rsidRPr="008C102C">
        <w:rPr>
          <w:b/>
          <w:sz w:val="28"/>
          <w:szCs w:val="28"/>
        </w:rPr>
        <w:t>помещений</w:t>
      </w:r>
      <w:r w:rsidR="002F01C1" w:rsidRPr="008C102C">
        <w:rPr>
          <w:b/>
          <w:sz w:val="28"/>
          <w:szCs w:val="28"/>
        </w:rPr>
        <w:t xml:space="preserve"> </w:t>
      </w:r>
      <w:r w:rsidRPr="008C102C">
        <w:rPr>
          <w:b/>
          <w:sz w:val="28"/>
          <w:szCs w:val="28"/>
        </w:rPr>
        <w:t>многоквартирных домов</w:t>
      </w:r>
      <w:r w:rsidR="002F01C1" w:rsidRPr="008C102C">
        <w:rPr>
          <w:b/>
          <w:sz w:val="28"/>
          <w:szCs w:val="28"/>
        </w:rPr>
        <w:t>!</w:t>
      </w:r>
      <w:r w:rsidR="006C7CD0" w:rsidRPr="008C102C">
        <w:rPr>
          <w:b/>
          <w:sz w:val="28"/>
          <w:szCs w:val="28"/>
        </w:rPr>
        <w:t xml:space="preserve"> </w:t>
      </w:r>
    </w:p>
    <w:p w:rsidR="008D7FF8" w:rsidRDefault="008D7FF8" w:rsidP="006C7CD0">
      <w:pPr>
        <w:tabs>
          <w:tab w:val="left" w:pos="840"/>
        </w:tabs>
        <w:autoSpaceDN w:val="0"/>
        <w:textAlignment w:val="baseline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F7695" w:rsidRPr="00866989" w:rsidRDefault="009F7695" w:rsidP="008D7FF8">
      <w:pPr>
        <w:pStyle w:val="ConsPlusNormal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2EA" w:rsidRDefault="00D653A8" w:rsidP="008D7FF8">
      <w:pPr>
        <w:pStyle w:val="ConsPlusNormal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D72EA">
        <w:rPr>
          <w:rFonts w:ascii="Times New Roman" w:hAnsi="Times New Roman" w:cs="Times New Roman"/>
          <w:sz w:val="28"/>
          <w:szCs w:val="28"/>
        </w:rPr>
        <w:t xml:space="preserve">Сообщаем Вам, что Постановление Правительства РФ от 23.05.2006           № 307, а так же </w:t>
      </w:r>
      <w:r w:rsidR="008D72EA">
        <w:rPr>
          <w:rFonts w:ascii="Times New Roman" w:hAnsi="Times New Roman" w:cs="Times New Roman"/>
          <w:sz w:val="28"/>
          <w:szCs w:val="28"/>
        </w:rPr>
        <w:t>П</w:t>
      </w:r>
      <w:r w:rsidR="008D72EA" w:rsidRPr="008D72EA">
        <w:rPr>
          <w:rFonts w:ascii="Times New Roman" w:eastAsia="Arial CYR" w:hAnsi="Times New Roman" w:cs="Times New Roman"/>
          <w:kern w:val="3"/>
          <w:sz w:val="28"/>
          <w:szCs w:val="28"/>
        </w:rPr>
        <w:t>остановление администрации муниципального образования город-герой Новороссийск от 05.11.2009 № 3820</w:t>
      </w:r>
      <w:r w:rsidR="008D72EA">
        <w:rPr>
          <w:rFonts w:ascii="Times New Roman" w:eastAsia="Arial CYR" w:hAnsi="Times New Roman" w:cs="Times New Roman"/>
          <w:kern w:val="3"/>
          <w:sz w:val="28"/>
          <w:szCs w:val="28"/>
        </w:rPr>
        <w:t xml:space="preserve"> об установлении н</w:t>
      </w:r>
      <w:r w:rsidR="008D72EA" w:rsidRPr="008D72EA">
        <w:rPr>
          <w:rFonts w:ascii="Times New Roman" w:eastAsia="Arial CYR" w:hAnsi="Times New Roman" w:cs="Times New Roman"/>
          <w:kern w:val="3"/>
          <w:sz w:val="28"/>
          <w:szCs w:val="28"/>
        </w:rPr>
        <w:t>орматив</w:t>
      </w:r>
      <w:r w:rsidR="008D72EA">
        <w:rPr>
          <w:rFonts w:ascii="Times New Roman" w:eastAsia="Arial CYR" w:hAnsi="Times New Roman" w:cs="Times New Roman"/>
          <w:kern w:val="3"/>
          <w:sz w:val="28"/>
          <w:szCs w:val="28"/>
        </w:rPr>
        <w:t>а</w:t>
      </w:r>
      <w:r w:rsidR="008D72EA" w:rsidRPr="008D72EA">
        <w:rPr>
          <w:rFonts w:ascii="Times New Roman" w:eastAsia="Arial CYR" w:hAnsi="Times New Roman" w:cs="Times New Roman"/>
          <w:kern w:val="3"/>
          <w:sz w:val="28"/>
          <w:szCs w:val="28"/>
        </w:rPr>
        <w:t xml:space="preserve"> потребления тепловой энергии 0,0202 Гкал на 1 кв. м общей площади помеще</w:t>
      </w:r>
      <w:r w:rsidR="008D72EA">
        <w:rPr>
          <w:rFonts w:ascii="Times New Roman" w:eastAsia="Arial CYR" w:hAnsi="Times New Roman" w:cs="Times New Roman"/>
          <w:kern w:val="3"/>
          <w:sz w:val="28"/>
          <w:szCs w:val="28"/>
        </w:rPr>
        <w:t>ний собственников и нанимателей</w:t>
      </w:r>
      <w:r w:rsidRPr="008D72EA">
        <w:rPr>
          <w:rFonts w:ascii="Times New Roman" w:hAnsi="Times New Roman" w:cs="Times New Roman"/>
          <w:sz w:val="28"/>
          <w:szCs w:val="28"/>
        </w:rPr>
        <w:t xml:space="preserve">  полностью </w:t>
      </w:r>
      <w:r w:rsidRPr="00BC6C31">
        <w:rPr>
          <w:rFonts w:ascii="Times New Roman" w:hAnsi="Times New Roman" w:cs="Times New Roman"/>
          <w:b/>
          <w:sz w:val="28"/>
          <w:szCs w:val="28"/>
        </w:rPr>
        <w:t>утратил</w:t>
      </w:r>
      <w:r w:rsidR="008D72EA" w:rsidRPr="00BC6C31">
        <w:rPr>
          <w:rFonts w:ascii="Times New Roman" w:hAnsi="Times New Roman" w:cs="Times New Roman"/>
          <w:b/>
          <w:sz w:val="28"/>
          <w:szCs w:val="28"/>
        </w:rPr>
        <w:t>и</w:t>
      </w:r>
      <w:r w:rsidRPr="00BC6C31">
        <w:rPr>
          <w:rFonts w:ascii="Times New Roman" w:hAnsi="Times New Roman" w:cs="Times New Roman"/>
          <w:b/>
          <w:sz w:val="28"/>
          <w:szCs w:val="28"/>
        </w:rPr>
        <w:t xml:space="preserve"> свою силу с 01.07.2016</w:t>
      </w:r>
      <w:r w:rsidRPr="008D72EA">
        <w:rPr>
          <w:rFonts w:ascii="Times New Roman" w:hAnsi="Times New Roman" w:cs="Times New Roman"/>
          <w:sz w:val="28"/>
          <w:szCs w:val="28"/>
        </w:rPr>
        <w:t>.</w:t>
      </w:r>
    </w:p>
    <w:p w:rsidR="008D72EA" w:rsidRDefault="00D653A8" w:rsidP="008D7FF8">
      <w:pPr>
        <w:pStyle w:val="ConsPlusNormal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D72EA">
        <w:rPr>
          <w:rFonts w:ascii="Times New Roman" w:hAnsi="Times New Roman" w:cs="Times New Roman"/>
          <w:sz w:val="28"/>
          <w:szCs w:val="28"/>
        </w:rPr>
        <w:t xml:space="preserve">Начиная с этой даты при расчёте платы за коммунальную услугу «отопление» используются </w:t>
      </w:r>
      <w:r w:rsidRPr="00BC6C31">
        <w:rPr>
          <w:rFonts w:ascii="Times New Roman" w:hAnsi="Times New Roman" w:cs="Times New Roman"/>
          <w:b/>
          <w:sz w:val="28"/>
          <w:szCs w:val="28"/>
        </w:rPr>
        <w:t>положения Постановления Правительства РФ от 06.05.2011 № 354</w:t>
      </w:r>
      <w:r w:rsidR="008D72EA">
        <w:rPr>
          <w:rFonts w:ascii="Times New Roman" w:hAnsi="Times New Roman" w:cs="Times New Roman"/>
          <w:sz w:val="28"/>
          <w:szCs w:val="28"/>
        </w:rPr>
        <w:t xml:space="preserve"> и величина норматива потребления тепловой энергии на отопление в зависимости от этажности многоквартирного дома, утвержденная </w:t>
      </w:r>
      <w:r w:rsidR="008D72EA" w:rsidRPr="00BC6C31">
        <w:rPr>
          <w:rFonts w:ascii="Times New Roman" w:hAnsi="Times New Roman" w:cs="Times New Roman"/>
          <w:b/>
          <w:sz w:val="28"/>
          <w:szCs w:val="28"/>
        </w:rPr>
        <w:t>приказом РЭК – департамента цен и тарифов Краснодарского края от 31.08.2012 № 2/2012-нп</w:t>
      </w:r>
      <w:r w:rsidR="008C102C">
        <w:rPr>
          <w:rFonts w:ascii="Times New Roman" w:hAnsi="Times New Roman" w:cs="Times New Roman"/>
          <w:sz w:val="28"/>
          <w:szCs w:val="28"/>
        </w:rPr>
        <w:t>:</w:t>
      </w:r>
    </w:p>
    <w:p w:rsidR="008C102C" w:rsidRDefault="008C102C" w:rsidP="008D7FF8">
      <w:pPr>
        <w:pStyle w:val="ConsPlusNormal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домов этажностью от 2 до 4 – норматив равен 0,0185 Гкал на 1 кв. м общей площади помещения;</w:t>
      </w:r>
    </w:p>
    <w:p w:rsidR="008C102C" w:rsidRDefault="008C102C" w:rsidP="008D7FF8">
      <w:pPr>
        <w:pStyle w:val="ConsPlusNormal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домов этажностью от 5 до 9 - норматив равен 0,01</w:t>
      </w:r>
      <w:r w:rsidR="0052048B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Гкал на 1 кв. м общей площади помещения;</w:t>
      </w:r>
    </w:p>
    <w:p w:rsidR="008C102C" w:rsidRDefault="008C102C" w:rsidP="008C102C">
      <w:pPr>
        <w:pStyle w:val="ConsPlusNormal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домов этажностью от </w:t>
      </w:r>
      <w:r w:rsidR="00CA6B26">
        <w:rPr>
          <w:rFonts w:ascii="Times New Roman" w:hAnsi="Times New Roman" w:cs="Times New Roman"/>
          <w:sz w:val="28"/>
          <w:szCs w:val="28"/>
        </w:rPr>
        <w:t>10 этажей и выше</w:t>
      </w:r>
      <w:r>
        <w:rPr>
          <w:rFonts w:ascii="Times New Roman" w:hAnsi="Times New Roman" w:cs="Times New Roman"/>
          <w:sz w:val="28"/>
          <w:szCs w:val="28"/>
        </w:rPr>
        <w:t xml:space="preserve"> - норматив равен</w:t>
      </w:r>
      <w:r w:rsidR="00CA6B26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="0052048B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Гкал на 1 кв. м общей площади помещения.</w:t>
      </w:r>
    </w:p>
    <w:p w:rsidR="0042473E" w:rsidRDefault="008D72EA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Обращаю Ваше внимание, что величина норматива тепловой энергии на отопление рассчитана в соответствии с Постановлением Правительства РФ от 23.05.2006 </w:t>
      </w:r>
      <w:r w:rsidR="008C1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306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путём деления </w:t>
      </w:r>
      <w:r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общего объема тепловой энергии для отопления многоквартирн</w:t>
      </w:r>
      <w:r w:rsidR="0042473E"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ых</w:t>
      </w:r>
      <w:r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дом</w:t>
      </w:r>
      <w:r w:rsidR="0042473E"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</w:t>
      </w:r>
      <w:r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отопительный сезон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(ни за день и ни за один месяц) на </w:t>
      </w:r>
      <w:r w:rsidR="0042473E"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целое </w:t>
      </w:r>
      <w:r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количество календарных месяцев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24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включающих полные и неполные календарные месяцы отопительного сезона, </w:t>
      </w:r>
      <w:r w:rsidR="0042473E"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равное семи месяцам</w:t>
      </w:r>
      <w:r w:rsidR="00424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на </w:t>
      </w:r>
      <w:r w:rsidR="0042473E"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общую</w:t>
      </w:r>
      <w:proofErr w:type="gramEnd"/>
      <w:r w:rsidR="0042473E"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площадь помещений собственников</w:t>
      </w:r>
      <w:r w:rsid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C102C"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нанимателей</w:t>
      </w:r>
      <w:r w:rsidR="0042473E" w:rsidRPr="008C1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47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многоквартирных домах. Учитывая то, что субъектом РФ, то есть Краснодарским краем, решение об изменении периода оплаты за отопление в течение календарного года или 12-ти месяцев не принималось, следовательно, на территории Краснодарского края на отопительный сезон с октября 2016 г. по апрель 2017 г. сохраняется порядок оплаты за отопление в течение отопительного сезона.</w:t>
      </w:r>
      <w:r w:rsidR="00BC6C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Расчётным периодом для оплаты коммунальной услуги в соответствии с Постановлением правительства РФ № 354 является календарный месяц.</w:t>
      </w:r>
    </w:p>
    <w:p w:rsidR="001504F2" w:rsidRPr="008C102C" w:rsidRDefault="0042473E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Таким образом, субъектом РФ определен период выплаты годового норматива по отоплению – в течение 7 месяцев начиная с 1 октяб</w:t>
      </w:r>
      <w:r w:rsidR="00BC6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ря 2016 г. по 30 апреля 2017 г.</w:t>
      </w:r>
      <w:r w:rsidR="00475861"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то есть по 1/7 от годового норматива ежемесячно равными долями</w:t>
      </w:r>
      <w:r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42473E" w:rsidRDefault="00475861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Данный порядок расчёта платы за отопление применяется только в отношении тех домов, которые не оборудованы общедомовыми приборами учёта тепловой энергии на отопление.</w:t>
      </w:r>
    </w:p>
    <w:p w:rsidR="001C079A" w:rsidRDefault="00475861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Учитывая то, что в отношении домов с этажностью 5 этажей и выше действующие нормативы потребления тепловой энергии на отопление установлены ниже ранее применявшегося норматива 0,0202 Гкал на 1 кв. м, то с учётом выплаты годового норматива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 месяцев и роста тарифа на 1 Гкал с 01.07.2016 </w:t>
      </w:r>
      <w:r w:rsidRPr="008C10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начисление оплаты потребителям за отопление за весь сезон 2016-2017 годов по Правилам  № 354 будет меньше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чем было начислено потребителям за сезон</w:t>
      </w:r>
      <w:r w:rsidR="001C07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2015-2016 годов в сопоставимых условиях.</w:t>
      </w:r>
    </w:p>
    <w:p w:rsidR="008C102C" w:rsidRDefault="00CD2F4C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</w:t>
      </w:r>
      <w:r w:rsidR="00834338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потребителей, проживающих в домах от 5 этажей и выше, с ноября по март (то есть 5 месяцев будет меньше, чем в прошлый отопительный сезон, а в октябре и апреле (то ест</w:t>
      </w:r>
      <w:r w:rsidR="00BC6C31">
        <w:rPr>
          <w:rFonts w:ascii="Times New Roman" w:eastAsia="Times New Roman" w:hAnsi="Times New Roman" w:cs="Times New Roman"/>
          <w:sz w:val="28"/>
          <w:szCs w:val="28"/>
          <w:lang w:eastAsia="ar-SA"/>
        </w:rPr>
        <w:t>ь 2 месяца) оплата будет больше, что можно наглядно увидеть исходя из следующей таблицы:</w:t>
      </w:r>
      <w:proofErr w:type="gram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6"/>
        <w:gridCol w:w="1134"/>
        <w:gridCol w:w="1134"/>
        <w:gridCol w:w="1134"/>
        <w:gridCol w:w="1134"/>
        <w:gridCol w:w="1134"/>
        <w:gridCol w:w="1100"/>
      </w:tblGrid>
      <w:tr w:rsidR="00CD2F4C" w:rsidRPr="00BC6C31" w:rsidTr="00CD2F4C">
        <w:trPr>
          <w:trHeight w:val="37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2-4 этажа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5-9 этажей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10-16 этажей</w:t>
            </w:r>
          </w:p>
        </w:tc>
      </w:tr>
      <w:tr w:rsidR="00CD2F4C" w:rsidRPr="00BC6C31" w:rsidTr="00CD2F4C">
        <w:trPr>
          <w:trHeight w:val="1461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31" w:rsidRPr="00BC6C31" w:rsidRDefault="00BC6C31" w:rsidP="00CD2F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Размер платы за отопление в расчёте на 1 кв. м по месяцам, руб.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31" w:rsidRPr="00BC6C31" w:rsidRDefault="00BC6C31" w:rsidP="00CD2F4C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сезон 2015-    2016 </w:t>
            </w:r>
            <w:proofErr w:type="spellStart"/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г.</w:t>
            </w:r>
            <w:proofErr w:type="gramStart"/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г</w:t>
            </w:r>
            <w:proofErr w:type="spellEnd"/>
            <w:proofErr w:type="gramEnd"/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31" w:rsidRPr="00BC6C31" w:rsidRDefault="00BC6C31" w:rsidP="00CD2F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сезон 2016-         2017 </w:t>
            </w:r>
            <w:proofErr w:type="spellStart"/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г.</w:t>
            </w:r>
            <w:proofErr w:type="gramStart"/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г</w:t>
            </w:r>
            <w:proofErr w:type="spellEnd"/>
            <w:proofErr w:type="gramEnd"/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31" w:rsidRPr="00BC6C31" w:rsidRDefault="00BC6C31" w:rsidP="00CD2F4C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сезон 2015-    2016 </w:t>
            </w:r>
            <w:proofErr w:type="spellStart"/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г.</w:t>
            </w:r>
            <w:proofErr w:type="gramStart"/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г</w:t>
            </w:r>
            <w:proofErr w:type="spellEnd"/>
            <w:proofErr w:type="gramEnd"/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31" w:rsidRPr="00BC6C31" w:rsidRDefault="00BC6C31" w:rsidP="00CD2F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сезон 2016-         2017 </w:t>
            </w:r>
            <w:proofErr w:type="spellStart"/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г.</w:t>
            </w:r>
            <w:proofErr w:type="gramStart"/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г</w:t>
            </w:r>
            <w:proofErr w:type="spellEnd"/>
            <w:proofErr w:type="gramEnd"/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31" w:rsidRPr="00BC6C31" w:rsidRDefault="00BC6C31" w:rsidP="00CD2F4C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сезон 2015-    2016 </w:t>
            </w:r>
            <w:proofErr w:type="spellStart"/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г.</w:t>
            </w:r>
            <w:proofErr w:type="gramStart"/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г</w:t>
            </w:r>
            <w:proofErr w:type="spellEnd"/>
            <w:proofErr w:type="gramEnd"/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31" w:rsidRPr="00BC6C31" w:rsidRDefault="00BC6C31" w:rsidP="00CD2F4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сезон 2016-         2017 </w:t>
            </w:r>
            <w:proofErr w:type="spellStart"/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г.</w:t>
            </w:r>
            <w:proofErr w:type="gramStart"/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г</w:t>
            </w:r>
            <w:proofErr w:type="spellEnd"/>
            <w:proofErr w:type="gramEnd"/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CD2F4C" w:rsidRPr="00BC6C31" w:rsidTr="00CD2F4C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ind w:firstLineChars="400" w:firstLine="1124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24,22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46,19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24,22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24,22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33,95</w:t>
            </w:r>
          </w:p>
        </w:tc>
      </w:tr>
      <w:tr w:rsidR="00CD2F4C" w:rsidRPr="00BC6C31" w:rsidTr="00CD2F4C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ind w:firstLineChars="400" w:firstLine="1124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46,19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33,95</w:t>
            </w:r>
          </w:p>
        </w:tc>
      </w:tr>
      <w:tr w:rsidR="00CD2F4C" w:rsidRPr="00BC6C31" w:rsidTr="00CD2F4C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ind w:firstLineChars="400" w:firstLine="1124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46,19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33,95</w:t>
            </w:r>
          </w:p>
        </w:tc>
      </w:tr>
      <w:tr w:rsidR="00CD2F4C" w:rsidRPr="00BC6C31" w:rsidTr="00CD2F4C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ind w:firstLineChars="400" w:firstLine="1124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январь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46,19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33,95</w:t>
            </w:r>
          </w:p>
        </w:tc>
      </w:tr>
      <w:tr w:rsidR="00CD2F4C" w:rsidRPr="00BC6C31" w:rsidTr="00CD2F4C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ind w:firstLineChars="400" w:firstLine="1124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46,19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33,95</w:t>
            </w:r>
          </w:p>
        </w:tc>
      </w:tr>
      <w:tr w:rsidR="00CD2F4C" w:rsidRPr="00BC6C31" w:rsidTr="00CD2F4C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ind w:firstLineChars="400" w:firstLine="1124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46,19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33,95</w:t>
            </w:r>
          </w:p>
        </w:tc>
      </w:tr>
      <w:tr w:rsidR="00CD2F4C" w:rsidRPr="00BC6C31" w:rsidTr="00CD2F4C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ind w:firstLineChars="400" w:firstLine="1124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24,22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46,19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24,22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38,45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24,22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33,95</w:t>
            </w:r>
          </w:p>
        </w:tc>
      </w:tr>
      <w:tr w:rsidR="00CD2F4C" w:rsidRPr="00BC6C31" w:rsidTr="00CD2F4C">
        <w:trPr>
          <w:trHeight w:val="54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Итого начисление </w:t>
            </w:r>
            <w:proofErr w:type="spellStart"/>
            <w:proofErr w:type="gramStart"/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пла</w:t>
            </w:r>
            <w:proofErr w:type="spellEnd"/>
            <w:r w:rsidR="00CD2F4C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-</w:t>
            </w: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ты</w:t>
            </w:r>
            <w:proofErr w:type="gramEnd"/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за отопление за се</w:t>
            </w:r>
            <w:r w:rsidR="00CD2F4C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-</w:t>
            </w: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зон в расчете на 1 кв. 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Cs/>
                <w:sz w:val="28"/>
                <w:szCs w:val="28"/>
                <w:lang w:val="ru-RU" w:eastAsia="ru-RU" w:bidi="ar-SA"/>
              </w:rPr>
              <w:t>290,67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323,31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Cs/>
                <w:sz w:val="28"/>
                <w:szCs w:val="28"/>
                <w:lang w:val="ru-RU" w:eastAsia="ru-RU" w:bidi="ar-SA"/>
              </w:rPr>
              <w:t>290,67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269,13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Cs/>
                <w:sz w:val="28"/>
                <w:szCs w:val="28"/>
                <w:lang w:val="ru-RU" w:eastAsia="ru-RU" w:bidi="ar-SA"/>
              </w:rPr>
              <w:t>290,67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C6C31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237,67</w:t>
            </w:r>
          </w:p>
        </w:tc>
      </w:tr>
    </w:tbl>
    <w:p w:rsidR="001C079A" w:rsidRDefault="001C079A" w:rsidP="00CD2F4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F4C" w:rsidRPr="0052048B" w:rsidRDefault="00CD2F4C" w:rsidP="00F714F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 вышеизложенное, убедительно просим Вас отнестись с </w:t>
      </w:r>
      <w:r w:rsidR="00F714F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должным пониманием к изменениям действующего жилищного законодательства, которое не зависит от воли или жела</w:t>
      </w:r>
      <w:r w:rsidR="009F355B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управляющей компании, а определяется Правительством РФ.</w:t>
      </w:r>
    </w:p>
    <w:p w:rsidR="00F714F4" w:rsidRDefault="00F714F4" w:rsidP="00CD2F4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4F4" w:rsidRDefault="00F714F4" w:rsidP="00CD2F4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4F4" w:rsidRDefault="00F714F4" w:rsidP="00CD2F4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4F4" w:rsidRDefault="00F714F4" w:rsidP="00F714F4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АО «Новороссийская управляющая компания»</w:t>
      </w:r>
    </w:p>
    <w:p w:rsidR="00CD2F4C" w:rsidRDefault="00CD2F4C" w:rsidP="00CD2F4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F4C" w:rsidRDefault="00CD2F4C" w:rsidP="00CD2F4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D2F4C" w:rsidSect="00AC05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024F"/>
    <w:multiLevelType w:val="hybridMultilevel"/>
    <w:tmpl w:val="767015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D0"/>
    <w:rsid w:val="00022AB4"/>
    <w:rsid w:val="00031F94"/>
    <w:rsid w:val="0003549C"/>
    <w:rsid w:val="000421DB"/>
    <w:rsid w:val="0006262D"/>
    <w:rsid w:val="000664A6"/>
    <w:rsid w:val="0007438E"/>
    <w:rsid w:val="00076AC8"/>
    <w:rsid w:val="00085F32"/>
    <w:rsid w:val="000876AB"/>
    <w:rsid w:val="000917A9"/>
    <w:rsid w:val="00092EA6"/>
    <w:rsid w:val="000D0616"/>
    <w:rsid w:val="000E16BD"/>
    <w:rsid w:val="000E6C44"/>
    <w:rsid w:val="000F1862"/>
    <w:rsid w:val="00105262"/>
    <w:rsid w:val="00121582"/>
    <w:rsid w:val="001215E2"/>
    <w:rsid w:val="001329F1"/>
    <w:rsid w:val="001504F2"/>
    <w:rsid w:val="00154121"/>
    <w:rsid w:val="00163FCE"/>
    <w:rsid w:val="00167F62"/>
    <w:rsid w:val="00172F00"/>
    <w:rsid w:val="00181B8C"/>
    <w:rsid w:val="00197BF2"/>
    <w:rsid w:val="001A0DB4"/>
    <w:rsid w:val="001C079A"/>
    <w:rsid w:val="001C4110"/>
    <w:rsid w:val="001D2D75"/>
    <w:rsid w:val="001F1B2D"/>
    <w:rsid w:val="001F48FF"/>
    <w:rsid w:val="00203085"/>
    <w:rsid w:val="00205E44"/>
    <w:rsid w:val="00220EAC"/>
    <w:rsid w:val="002300C0"/>
    <w:rsid w:val="00242DEF"/>
    <w:rsid w:val="0025616D"/>
    <w:rsid w:val="0026547C"/>
    <w:rsid w:val="00265E41"/>
    <w:rsid w:val="0026678E"/>
    <w:rsid w:val="00267142"/>
    <w:rsid w:val="00267A42"/>
    <w:rsid w:val="002808AA"/>
    <w:rsid w:val="00281C8D"/>
    <w:rsid w:val="00286C68"/>
    <w:rsid w:val="00287875"/>
    <w:rsid w:val="002A2684"/>
    <w:rsid w:val="002B543B"/>
    <w:rsid w:val="002D3045"/>
    <w:rsid w:val="002F01C1"/>
    <w:rsid w:val="0030404C"/>
    <w:rsid w:val="003353DD"/>
    <w:rsid w:val="00345133"/>
    <w:rsid w:val="00352765"/>
    <w:rsid w:val="003A1AC1"/>
    <w:rsid w:val="003A3C87"/>
    <w:rsid w:val="003B4965"/>
    <w:rsid w:val="003F4E24"/>
    <w:rsid w:val="003F4E36"/>
    <w:rsid w:val="00416565"/>
    <w:rsid w:val="00422F4E"/>
    <w:rsid w:val="0042473E"/>
    <w:rsid w:val="0044229A"/>
    <w:rsid w:val="00475861"/>
    <w:rsid w:val="004903D1"/>
    <w:rsid w:val="004B107D"/>
    <w:rsid w:val="004D06C4"/>
    <w:rsid w:val="004F469D"/>
    <w:rsid w:val="004F5A16"/>
    <w:rsid w:val="0052048B"/>
    <w:rsid w:val="00524290"/>
    <w:rsid w:val="00532E97"/>
    <w:rsid w:val="0053473C"/>
    <w:rsid w:val="00560820"/>
    <w:rsid w:val="005A6861"/>
    <w:rsid w:val="00600E79"/>
    <w:rsid w:val="0060690E"/>
    <w:rsid w:val="00612CC5"/>
    <w:rsid w:val="00657D9A"/>
    <w:rsid w:val="006701BB"/>
    <w:rsid w:val="00680A6F"/>
    <w:rsid w:val="00694974"/>
    <w:rsid w:val="006955DF"/>
    <w:rsid w:val="006C47E9"/>
    <w:rsid w:val="006C6B15"/>
    <w:rsid w:val="006C7CD0"/>
    <w:rsid w:val="006F1111"/>
    <w:rsid w:val="006F352D"/>
    <w:rsid w:val="006F4ED5"/>
    <w:rsid w:val="00705097"/>
    <w:rsid w:val="007149FC"/>
    <w:rsid w:val="00726937"/>
    <w:rsid w:val="0076102A"/>
    <w:rsid w:val="00765924"/>
    <w:rsid w:val="00775263"/>
    <w:rsid w:val="007B02C4"/>
    <w:rsid w:val="007B4995"/>
    <w:rsid w:val="007B5927"/>
    <w:rsid w:val="007D0159"/>
    <w:rsid w:val="007D7159"/>
    <w:rsid w:val="007E2C79"/>
    <w:rsid w:val="00817EBC"/>
    <w:rsid w:val="00823217"/>
    <w:rsid w:val="008242A5"/>
    <w:rsid w:val="00834338"/>
    <w:rsid w:val="0083533B"/>
    <w:rsid w:val="00842CDE"/>
    <w:rsid w:val="0085458B"/>
    <w:rsid w:val="00855BDF"/>
    <w:rsid w:val="00863732"/>
    <w:rsid w:val="00866989"/>
    <w:rsid w:val="008C102C"/>
    <w:rsid w:val="008C2148"/>
    <w:rsid w:val="008D72EA"/>
    <w:rsid w:val="008D7FF8"/>
    <w:rsid w:val="009618C2"/>
    <w:rsid w:val="00967F9E"/>
    <w:rsid w:val="0097723D"/>
    <w:rsid w:val="00983F91"/>
    <w:rsid w:val="00984E91"/>
    <w:rsid w:val="009935D9"/>
    <w:rsid w:val="009B5D4F"/>
    <w:rsid w:val="009C2999"/>
    <w:rsid w:val="009C6B63"/>
    <w:rsid w:val="009E21F7"/>
    <w:rsid w:val="009E652B"/>
    <w:rsid w:val="009F355B"/>
    <w:rsid w:val="009F7695"/>
    <w:rsid w:val="00A13B6C"/>
    <w:rsid w:val="00A1604D"/>
    <w:rsid w:val="00A2561E"/>
    <w:rsid w:val="00A266D2"/>
    <w:rsid w:val="00A37B01"/>
    <w:rsid w:val="00A402F9"/>
    <w:rsid w:val="00A60D2C"/>
    <w:rsid w:val="00A669F3"/>
    <w:rsid w:val="00A80E2F"/>
    <w:rsid w:val="00A8197B"/>
    <w:rsid w:val="00AA0EA2"/>
    <w:rsid w:val="00AB72A2"/>
    <w:rsid w:val="00AC05AF"/>
    <w:rsid w:val="00AC3AA9"/>
    <w:rsid w:val="00AD246F"/>
    <w:rsid w:val="00AD44D8"/>
    <w:rsid w:val="00AD750D"/>
    <w:rsid w:val="00B07917"/>
    <w:rsid w:val="00B550EF"/>
    <w:rsid w:val="00B80DBA"/>
    <w:rsid w:val="00B85F06"/>
    <w:rsid w:val="00B9118D"/>
    <w:rsid w:val="00BA7DE8"/>
    <w:rsid w:val="00BB319D"/>
    <w:rsid w:val="00BC6C31"/>
    <w:rsid w:val="00BD15AC"/>
    <w:rsid w:val="00BD1F1B"/>
    <w:rsid w:val="00C14646"/>
    <w:rsid w:val="00C160BD"/>
    <w:rsid w:val="00C2193E"/>
    <w:rsid w:val="00C30FEA"/>
    <w:rsid w:val="00C33E6A"/>
    <w:rsid w:val="00C40E7F"/>
    <w:rsid w:val="00C52003"/>
    <w:rsid w:val="00CA6B26"/>
    <w:rsid w:val="00CC452A"/>
    <w:rsid w:val="00CC5D43"/>
    <w:rsid w:val="00CC60C8"/>
    <w:rsid w:val="00CD2F4C"/>
    <w:rsid w:val="00CD7D8E"/>
    <w:rsid w:val="00CF62DD"/>
    <w:rsid w:val="00D17298"/>
    <w:rsid w:val="00D37A0F"/>
    <w:rsid w:val="00D42390"/>
    <w:rsid w:val="00D469A0"/>
    <w:rsid w:val="00D621BE"/>
    <w:rsid w:val="00D653A8"/>
    <w:rsid w:val="00D74C54"/>
    <w:rsid w:val="00D77CAD"/>
    <w:rsid w:val="00DA15E0"/>
    <w:rsid w:val="00DA79E9"/>
    <w:rsid w:val="00DC6793"/>
    <w:rsid w:val="00DD5961"/>
    <w:rsid w:val="00DE14C3"/>
    <w:rsid w:val="00DE368A"/>
    <w:rsid w:val="00DE794E"/>
    <w:rsid w:val="00E14EEB"/>
    <w:rsid w:val="00E36DB0"/>
    <w:rsid w:val="00E774D8"/>
    <w:rsid w:val="00E801FA"/>
    <w:rsid w:val="00E8500E"/>
    <w:rsid w:val="00E87E18"/>
    <w:rsid w:val="00EA7761"/>
    <w:rsid w:val="00EB778C"/>
    <w:rsid w:val="00EC5D15"/>
    <w:rsid w:val="00EE02E3"/>
    <w:rsid w:val="00EE1C96"/>
    <w:rsid w:val="00EE482D"/>
    <w:rsid w:val="00F05D94"/>
    <w:rsid w:val="00F05DA5"/>
    <w:rsid w:val="00F05E35"/>
    <w:rsid w:val="00F06B11"/>
    <w:rsid w:val="00F41973"/>
    <w:rsid w:val="00F5583F"/>
    <w:rsid w:val="00F66ED3"/>
    <w:rsid w:val="00F714F4"/>
    <w:rsid w:val="00F776BE"/>
    <w:rsid w:val="00F82750"/>
    <w:rsid w:val="00FD2B92"/>
    <w:rsid w:val="00FD3820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D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CD0"/>
    <w:pPr>
      <w:spacing w:after="120"/>
    </w:pPr>
  </w:style>
  <w:style w:type="character" w:customStyle="1" w:styleId="a4">
    <w:name w:val="Основной текст Знак"/>
    <w:basedOn w:val="a0"/>
    <w:link w:val="a3"/>
    <w:rsid w:val="006C7CD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Normal (Web)"/>
    <w:basedOn w:val="a"/>
    <w:rsid w:val="006C7CD0"/>
    <w:pPr>
      <w:widowControl/>
      <w:suppressAutoHyphens w:val="0"/>
      <w:spacing w:before="100" w:after="119"/>
    </w:pPr>
    <w:rPr>
      <w:rFonts w:eastAsia="Times New Roman" w:cs="Times New Roman"/>
      <w:color w:val="auto"/>
      <w:lang w:val="ru-RU" w:eastAsia="ar-SA" w:bidi="ar-SA"/>
    </w:rPr>
  </w:style>
  <w:style w:type="table" w:styleId="a6">
    <w:name w:val="Table Grid"/>
    <w:basedOn w:val="a1"/>
    <w:uiPriority w:val="59"/>
    <w:rsid w:val="00AC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A2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17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7E1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E1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9">
    <w:name w:val="Hyperlink"/>
    <w:basedOn w:val="a0"/>
    <w:uiPriority w:val="99"/>
    <w:unhideWhenUsed/>
    <w:rsid w:val="002B5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D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CD0"/>
    <w:pPr>
      <w:spacing w:after="120"/>
    </w:pPr>
  </w:style>
  <w:style w:type="character" w:customStyle="1" w:styleId="a4">
    <w:name w:val="Основной текст Знак"/>
    <w:basedOn w:val="a0"/>
    <w:link w:val="a3"/>
    <w:rsid w:val="006C7CD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Normal (Web)"/>
    <w:basedOn w:val="a"/>
    <w:rsid w:val="006C7CD0"/>
    <w:pPr>
      <w:widowControl/>
      <w:suppressAutoHyphens w:val="0"/>
      <w:spacing w:before="100" w:after="119"/>
    </w:pPr>
    <w:rPr>
      <w:rFonts w:eastAsia="Times New Roman" w:cs="Times New Roman"/>
      <w:color w:val="auto"/>
      <w:lang w:val="ru-RU" w:eastAsia="ar-SA" w:bidi="ar-SA"/>
    </w:rPr>
  </w:style>
  <w:style w:type="table" w:styleId="a6">
    <w:name w:val="Table Grid"/>
    <w:basedOn w:val="a1"/>
    <w:uiPriority w:val="59"/>
    <w:rsid w:val="00AC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A2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17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7E1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E1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9">
    <w:name w:val="Hyperlink"/>
    <w:basedOn w:val="a0"/>
    <w:uiPriority w:val="99"/>
    <w:unhideWhenUsed/>
    <w:rsid w:val="002B5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E3B3-E959-4794-8628-DE207AC0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директор</dc:creator>
  <cp:lastModifiedBy>Сое</cp:lastModifiedBy>
  <cp:revision>104</cp:revision>
  <cp:lastPrinted>2016-10-26T09:41:00Z</cp:lastPrinted>
  <dcterms:created xsi:type="dcterms:W3CDTF">2013-04-23T12:14:00Z</dcterms:created>
  <dcterms:modified xsi:type="dcterms:W3CDTF">2016-11-07T09:17:00Z</dcterms:modified>
</cp:coreProperties>
</file>